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F1" w:rsidRPr="002D3718" w:rsidRDefault="009711A1" w:rsidP="00AA1A8F">
      <w:pPr>
        <w:spacing w:after="0"/>
        <w:rPr>
          <w:rFonts w:ascii="Arial" w:eastAsia="Times New Roman" w:hAnsi="Arial" w:cs="Arial"/>
          <w:lang w:val="sk-SK" w:eastAsia="sk-SK"/>
        </w:rPr>
      </w:pPr>
      <w:bookmarkStart w:id="0" w:name="_GoBack"/>
      <w:bookmarkEnd w:id="0"/>
      <w:r w:rsidRPr="002D3718">
        <w:rPr>
          <w:rFonts w:ascii="Arial" w:hAnsi="Arial" w:cs="Arial"/>
          <w:b/>
          <w:sz w:val="32"/>
          <w:szCs w:val="32"/>
          <w:lang w:val="sk-SK"/>
        </w:rPr>
        <w:t>Príloha č.1</w:t>
      </w:r>
    </w:p>
    <w:p w:rsidR="00DD2CF1" w:rsidRPr="002D3718" w:rsidRDefault="00DD2CF1" w:rsidP="00AA1A8F">
      <w:pPr>
        <w:spacing w:after="0"/>
        <w:jc w:val="center"/>
        <w:rPr>
          <w:rFonts w:ascii="Arial" w:eastAsia="Times New Roman" w:hAnsi="Arial" w:cs="Arial"/>
          <w:lang w:val="sk-SK" w:eastAsia="sk-SK"/>
        </w:rPr>
      </w:pPr>
    </w:p>
    <w:p w:rsidR="002643BC" w:rsidRPr="002D3718" w:rsidRDefault="00562A39" w:rsidP="00AA1A8F">
      <w:pPr>
        <w:spacing w:after="0"/>
        <w:jc w:val="both"/>
        <w:rPr>
          <w:rFonts w:ascii="Arial" w:eastAsia="Times New Roman" w:hAnsi="Arial" w:cs="Arial"/>
          <w:b/>
          <w:sz w:val="24"/>
          <w:lang w:val="sk-SK" w:eastAsia="sk-SK"/>
        </w:rPr>
      </w:pPr>
      <w:r>
        <w:rPr>
          <w:rFonts w:ascii="Arial" w:eastAsia="Times New Roman" w:hAnsi="Arial" w:cs="Arial"/>
          <w:b/>
          <w:sz w:val="24"/>
          <w:lang w:val="sk-SK" w:eastAsia="sk-SK"/>
        </w:rPr>
        <w:t xml:space="preserve">Rozsah zadania dokumentu </w:t>
      </w:r>
      <w:r w:rsidR="00856D39" w:rsidRPr="002D3718">
        <w:rPr>
          <w:rFonts w:ascii="Arial" w:eastAsia="Times New Roman" w:hAnsi="Arial" w:cs="Arial"/>
          <w:b/>
          <w:sz w:val="24"/>
          <w:lang w:val="sk-SK" w:eastAsia="sk-SK"/>
        </w:rPr>
        <w:t xml:space="preserve">STRATÉGIA ZNIŽOVANIA ENERGETICKEJ NÁROČNOSTI BUDOV VO VLASTNÍCTVE BSK </w:t>
      </w:r>
      <w:r w:rsidR="002D3718">
        <w:rPr>
          <w:rFonts w:ascii="Arial" w:eastAsia="Times New Roman" w:hAnsi="Arial" w:cs="Arial"/>
          <w:b/>
          <w:sz w:val="24"/>
          <w:lang w:val="sk-SK" w:eastAsia="sk-SK"/>
        </w:rPr>
        <w:t>– opis predmetu zákazky</w:t>
      </w:r>
    </w:p>
    <w:p w:rsidR="00CF6149" w:rsidRPr="002D3718" w:rsidRDefault="00CF6149" w:rsidP="00AA1A8F">
      <w:pPr>
        <w:spacing w:after="0"/>
        <w:jc w:val="center"/>
        <w:rPr>
          <w:rFonts w:ascii="Arial" w:eastAsia="Times New Roman" w:hAnsi="Arial" w:cs="Arial"/>
          <w:lang w:val="sk-SK" w:eastAsia="sk-SK"/>
        </w:rPr>
      </w:pPr>
    </w:p>
    <w:p w:rsidR="00F362F1" w:rsidRPr="002D3718" w:rsidRDefault="005D7DF7" w:rsidP="00AA1A8F">
      <w:pPr>
        <w:spacing w:after="0"/>
        <w:jc w:val="both"/>
        <w:rPr>
          <w:rFonts w:ascii="Arial" w:hAnsi="Arial" w:cs="Arial"/>
          <w:lang w:val="sk-SK"/>
        </w:rPr>
      </w:pPr>
      <w:r w:rsidRPr="002D3718">
        <w:rPr>
          <w:rFonts w:ascii="Arial" w:hAnsi="Arial" w:cs="Arial"/>
          <w:lang w:val="sk-SK"/>
        </w:rPr>
        <w:t xml:space="preserve">Zastupiteľstvo Bratislavského samosprávneho kraja (ďalej len „BSK“) schválilo dňa 03.10.2014  uznesením č. 56 – 71/ 2014 doplnenie Akčného plánu Úradu BSK pre implementáciu Programu hospodárskeho a sociálneho rozvoja Bratislavského samosprávneho kraja na roky 2014-2020 (ďalej len Akčný plán BSK) o projekt č. 66 s názvom </w:t>
      </w:r>
      <w:r w:rsidRPr="002D3718">
        <w:rPr>
          <w:rFonts w:ascii="Arial" w:hAnsi="Arial" w:cs="Arial"/>
          <w:i/>
          <w:lang w:val="sk-SK"/>
        </w:rPr>
        <w:t>„Stratégia znižovania energetickej náročnosti budov vo vlastníctve BSK“</w:t>
      </w:r>
      <w:r w:rsidRPr="002D3718">
        <w:rPr>
          <w:rFonts w:ascii="Arial" w:hAnsi="Arial" w:cs="Arial"/>
          <w:lang w:val="sk-SK"/>
        </w:rPr>
        <w:t xml:space="preserve"> </w:t>
      </w:r>
      <w:r w:rsidR="00CD1590" w:rsidRPr="002D3718">
        <w:rPr>
          <w:rFonts w:ascii="Arial" w:hAnsi="Arial" w:cs="Arial"/>
          <w:lang w:val="sk-SK"/>
        </w:rPr>
        <w:t xml:space="preserve">(ďalej len </w:t>
      </w:r>
      <w:r w:rsidR="00CD1590" w:rsidRPr="002D3718">
        <w:rPr>
          <w:rFonts w:ascii="Arial" w:hAnsi="Arial" w:cs="Arial"/>
          <w:i/>
          <w:lang w:val="sk-SK"/>
        </w:rPr>
        <w:t>Stratégia</w:t>
      </w:r>
      <w:r w:rsidR="00CD1590" w:rsidRPr="002D3718">
        <w:rPr>
          <w:rFonts w:ascii="Arial" w:hAnsi="Arial" w:cs="Arial"/>
          <w:lang w:val="sk-SK"/>
        </w:rPr>
        <w:t xml:space="preserve">) </w:t>
      </w:r>
      <w:r w:rsidRPr="002D3718">
        <w:rPr>
          <w:rFonts w:ascii="Arial" w:hAnsi="Arial" w:cs="Arial"/>
          <w:lang w:val="sk-SK"/>
        </w:rPr>
        <w:t xml:space="preserve">s </w:t>
      </w:r>
      <w:r w:rsidR="00757B5A" w:rsidRPr="002D3718">
        <w:rPr>
          <w:rFonts w:ascii="Arial" w:hAnsi="Arial" w:cs="Arial"/>
          <w:lang w:val="sk-SK"/>
        </w:rPr>
        <w:t>povinnosť</w:t>
      </w:r>
      <w:r w:rsidRPr="002D3718">
        <w:rPr>
          <w:rFonts w:ascii="Arial" w:hAnsi="Arial" w:cs="Arial"/>
          <w:lang w:val="sk-SK"/>
        </w:rPr>
        <w:t>ou</w:t>
      </w:r>
      <w:r w:rsidR="00757B5A" w:rsidRPr="002D3718">
        <w:rPr>
          <w:rFonts w:ascii="Arial" w:hAnsi="Arial" w:cs="Arial"/>
          <w:lang w:val="sk-SK"/>
        </w:rPr>
        <w:t xml:space="preserve"> spracovania dokumentu v termíne do 30.4.2015.  </w:t>
      </w:r>
      <w:r w:rsidR="002643BC" w:rsidRPr="002D3718">
        <w:rPr>
          <w:rFonts w:ascii="Arial" w:hAnsi="Arial" w:cs="Arial"/>
          <w:lang w:val="sk-SK"/>
        </w:rPr>
        <w:t xml:space="preserve"> </w:t>
      </w:r>
    </w:p>
    <w:p w:rsidR="00AA1A8F" w:rsidRPr="002D3718" w:rsidRDefault="00AA1A8F" w:rsidP="00AA1A8F">
      <w:pPr>
        <w:spacing w:after="0"/>
        <w:jc w:val="both"/>
        <w:rPr>
          <w:rFonts w:ascii="Arial" w:hAnsi="Arial" w:cs="Arial"/>
          <w:lang w:val="sk-SK"/>
        </w:rPr>
      </w:pPr>
    </w:p>
    <w:p w:rsidR="007734F4" w:rsidRPr="002D3718" w:rsidRDefault="007734F4" w:rsidP="00AA1A8F">
      <w:pPr>
        <w:spacing w:after="0"/>
        <w:jc w:val="both"/>
        <w:rPr>
          <w:rFonts w:ascii="Arial" w:hAnsi="Arial" w:cs="Arial"/>
          <w:lang w:val="sk-SK"/>
        </w:rPr>
      </w:pPr>
      <w:r w:rsidRPr="002D3718">
        <w:rPr>
          <w:rFonts w:ascii="Arial" w:hAnsi="Arial" w:cs="Arial"/>
          <w:lang w:val="sk-SK"/>
        </w:rPr>
        <w:t xml:space="preserve">Úrad Bratislavského </w:t>
      </w:r>
      <w:r w:rsidR="00130334">
        <w:rPr>
          <w:rFonts w:ascii="Arial" w:hAnsi="Arial" w:cs="Arial"/>
          <w:lang w:val="sk-SK"/>
        </w:rPr>
        <w:t xml:space="preserve">samosprávneho </w:t>
      </w:r>
      <w:r w:rsidRPr="002D3718">
        <w:rPr>
          <w:rFonts w:ascii="Arial" w:hAnsi="Arial" w:cs="Arial"/>
          <w:lang w:val="sk-SK"/>
        </w:rPr>
        <w:t>kraja chce prostredníctvom informačných ale aj praktických krokov naštartovať dlhodobý a udržateľný energetický rozvoj v regióne s cieľom znížiť energetickú náročnosť a dosiahnuť energetické úspory v kraji. Tieto záväzky vyplývajú župe aj z celospoločenskej európskej iniciatívy, ku ktorej pristúpila v rámci Dohovoru primátorov a starostov koncom minulého roka. Cieľom je zlepšiť kvalitu života obyvateľov princípom „3x20“ do roku 2020, čo znamená zníženie emisií CO2 o 20 percent, zvýšenie energetickej efektívnosti o 20 percent a využitie obnoviteľných zdrojov energie o 20 percent.</w:t>
      </w:r>
    </w:p>
    <w:p w:rsidR="00AA1A8F" w:rsidRPr="002D3718" w:rsidRDefault="00AA1A8F" w:rsidP="00AA1A8F">
      <w:pPr>
        <w:spacing w:after="0"/>
        <w:jc w:val="both"/>
        <w:rPr>
          <w:rFonts w:ascii="Arial" w:hAnsi="Arial" w:cs="Arial"/>
          <w:lang w:val="sk-SK"/>
        </w:rPr>
      </w:pPr>
    </w:p>
    <w:p w:rsidR="00F362F1" w:rsidRPr="002D3718" w:rsidRDefault="00757B5A" w:rsidP="00AA1A8F">
      <w:pPr>
        <w:spacing w:after="0"/>
        <w:jc w:val="both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i/>
          <w:lang w:val="sk-SK"/>
        </w:rPr>
        <w:t xml:space="preserve">Stratégia </w:t>
      </w:r>
      <w:r w:rsidR="005D7DF7" w:rsidRPr="002D3718">
        <w:rPr>
          <w:rFonts w:ascii="Arial" w:hAnsi="Arial" w:cs="Arial"/>
          <w:lang w:val="sk-SK"/>
        </w:rPr>
        <w:t xml:space="preserve">bude </w:t>
      </w:r>
      <w:r w:rsidR="00F362F1" w:rsidRPr="002D3718">
        <w:rPr>
          <w:rFonts w:ascii="Arial" w:hAnsi="Arial" w:cs="Arial"/>
          <w:lang w:val="sk-SK"/>
        </w:rPr>
        <w:t>ucelený strednodobý strategický dokument</w:t>
      </w:r>
      <w:r w:rsidR="002643BC" w:rsidRPr="002D3718">
        <w:rPr>
          <w:rFonts w:ascii="Arial" w:hAnsi="Arial" w:cs="Arial"/>
          <w:lang w:val="sk-SK"/>
        </w:rPr>
        <w:t xml:space="preserve"> na r.2014-2020</w:t>
      </w:r>
      <w:r w:rsidR="00F362F1" w:rsidRPr="002D3718">
        <w:rPr>
          <w:rFonts w:ascii="Arial" w:hAnsi="Arial" w:cs="Arial"/>
          <w:lang w:val="sk-SK"/>
        </w:rPr>
        <w:t>, ktorý definuje aktivity úradu Bratislavského samosprávneho kraja zamerané na zefektívnenie prevádzkových nákladov, znižovanie nákladov na energie a znižovanie emisií CO2. Spracováva sa aj v nadväznosti na pristúpenie kraja k celoeurópskej iniciatíve Dohovor primátorov a starostov.</w:t>
      </w:r>
      <w:r w:rsidR="005D7DF7" w:rsidRPr="002D3718">
        <w:rPr>
          <w:rFonts w:ascii="Arial" w:hAnsi="Arial" w:cs="Arial"/>
          <w:lang w:val="sk-SK"/>
        </w:rPr>
        <w:t xml:space="preserve"> Úlohou dokumentu bude navrhnúť také opatrenia na šetrenie energiou, znižovanie energetickej náročnosti v celom </w:t>
      </w:r>
      <w:r w:rsidR="008030B9" w:rsidRPr="002D3718">
        <w:rPr>
          <w:rFonts w:ascii="Arial" w:hAnsi="Arial" w:cs="Arial"/>
          <w:lang w:val="sk-SK"/>
        </w:rPr>
        <w:t>energetickom</w:t>
      </w:r>
      <w:r w:rsidR="005D7DF7" w:rsidRPr="002D3718">
        <w:rPr>
          <w:rFonts w:ascii="Arial" w:hAnsi="Arial" w:cs="Arial"/>
          <w:lang w:val="sk-SK"/>
        </w:rPr>
        <w:t xml:space="preserve"> hospodárstve</w:t>
      </w:r>
      <w:r w:rsidR="008030B9" w:rsidRPr="002D3718">
        <w:rPr>
          <w:rFonts w:ascii="Arial" w:hAnsi="Arial" w:cs="Arial"/>
          <w:lang w:val="sk-SK"/>
        </w:rPr>
        <w:t xml:space="preserve"> budov BSK</w:t>
      </w:r>
      <w:r w:rsidR="005D7DF7" w:rsidRPr="002D3718">
        <w:rPr>
          <w:rFonts w:ascii="Arial" w:hAnsi="Arial" w:cs="Arial"/>
          <w:lang w:val="sk-SK"/>
        </w:rPr>
        <w:t xml:space="preserve"> zavádzaním moderných technológií alebo výrazným </w:t>
      </w:r>
      <w:r w:rsidR="00052960" w:rsidRPr="002D3718">
        <w:rPr>
          <w:rFonts w:ascii="Arial" w:hAnsi="Arial" w:cs="Arial"/>
          <w:lang w:val="sk-SK"/>
        </w:rPr>
        <w:t>stavebnotechnickými zmenami</w:t>
      </w:r>
      <w:r w:rsidR="005D7DF7" w:rsidRPr="002D3718">
        <w:rPr>
          <w:rFonts w:ascii="Arial" w:hAnsi="Arial" w:cs="Arial"/>
          <w:lang w:val="sk-SK"/>
        </w:rPr>
        <w:t xml:space="preserve">, či </w:t>
      </w:r>
      <w:r w:rsidR="00052960" w:rsidRPr="002D3718">
        <w:rPr>
          <w:rFonts w:ascii="Arial" w:hAnsi="Arial" w:cs="Arial"/>
          <w:lang w:val="sk-SK"/>
        </w:rPr>
        <w:t>využitím</w:t>
      </w:r>
      <w:r w:rsidR="005D7DF7" w:rsidRPr="002D3718">
        <w:rPr>
          <w:rFonts w:ascii="Arial" w:hAnsi="Arial" w:cs="Arial"/>
          <w:lang w:val="sk-SK"/>
        </w:rPr>
        <w:t xml:space="preserve"> obnoviteľných zdrojov energií v tých formách, ktoré budú ekonomicky únosné a</w:t>
      </w:r>
      <w:r w:rsidR="00052960" w:rsidRPr="002D3718">
        <w:rPr>
          <w:rFonts w:ascii="Arial" w:hAnsi="Arial" w:cs="Arial"/>
          <w:lang w:val="sk-SK"/>
        </w:rPr>
        <w:t> </w:t>
      </w:r>
      <w:r w:rsidR="005D7DF7" w:rsidRPr="002D3718">
        <w:rPr>
          <w:rFonts w:ascii="Arial" w:hAnsi="Arial" w:cs="Arial"/>
          <w:lang w:val="sk-SK"/>
        </w:rPr>
        <w:t>prijateľné.</w:t>
      </w:r>
      <w:r w:rsidR="005D7DF7" w:rsidRPr="002D3718">
        <w:rPr>
          <w:rFonts w:ascii="Arial" w:hAnsi="Arial" w:cs="Arial"/>
          <w:sz w:val="24"/>
          <w:lang w:val="sk-SK"/>
        </w:rPr>
        <w:t xml:space="preserve"> </w:t>
      </w:r>
    </w:p>
    <w:p w:rsidR="00AA1A8F" w:rsidRPr="002D3718" w:rsidRDefault="00AA1A8F" w:rsidP="00AA1A8F">
      <w:pPr>
        <w:spacing w:after="0"/>
        <w:jc w:val="both"/>
        <w:rPr>
          <w:rFonts w:ascii="Arial" w:hAnsi="Arial" w:cs="Arial"/>
          <w:lang w:val="sk-SK"/>
        </w:rPr>
      </w:pPr>
    </w:p>
    <w:p w:rsidR="00F362F1" w:rsidRPr="002D3718" w:rsidRDefault="00052960" w:rsidP="00AA1A8F">
      <w:pPr>
        <w:spacing w:after="0"/>
        <w:jc w:val="both"/>
        <w:rPr>
          <w:rFonts w:ascii="Arial" w:hAnsi="Arial" w:cs="Arial"/>
          <w:lang w:val="sk-SK"/>
        </w:rPr>
      </w:pPr>
      <w:r w:rsidRPr="002D3718">
        <w:rPr>
          <w:rFonts w:ascii="Arial" w:hAnsi="Arial" w:cs="Arial"/>
          <w:i/>
          <w:lang w:val="sk-SK"/>
        </w:rPr>
        <w:t>S</w:t>
      </w:r>
      <w:r w:rsidR="002B390B" w:rsidRPr="002D3718">
        <w:rPr>
          <w:rFonts w:ascii="Arial" w:hAnsi="Arial" w:cs="Arial"/>
          <w:i/>
          <w:lang w:val="sk-SK"/>
        </w:rPr>
        <w:t>tratégia</w:t>
      </w:r>
      <w:r w:rsidR="002B390B" w:rsidRPr="002D3718">
        <w:rPr>
          <w:rFonts w:ascii="Arial" w:hAnsi="Arial" w:cs="Arial"/>
          <w:lang w:val="sk-SK"/>
        </w:rPr>
        <w:t xml:space="preserve"> bude zahŕňať prehľad nehnuteľností vo vlastníctve Bratislavského samosprávneho kraja</w:t>
      </w:r>
      <w:r w:rsidRPr="002D3718">
        <w:rPr>
          <w:rFonts w:ascii="Arial" w:hAnsi="Arial" w:cs="Arial"/>
          <w:lang w:val="sk-SK"/>
        </w:rPr>
        <w:t xml:space="preserve"> a ich posúdenie z pohľadu perspektívy ekonomického užívania objektov, identifikáciou </w:t>
      </w:r>
      <w:r w:rsidR="002B390B" w:rsidRPr="002D3718">
        <w:rPr>
          <w:rFonts w:ascii="Arial" w:hAnsi="Arial" w:cs="Arial"/>
          <w:lang w:val="sk-SK"/>
        </w:rPr>
        <w:t xml:space="preserve">nákladovo efektívnych prístupov k obnove a modernizácií týkajúcej sa typu budovy s vyjadrením politiky a opatrení na podporu nákladovo efektívnej obnovy budov vrátane postupnej modernizácie budov. </w:t>
      </w:r>
      <w:r w:rsidR="009C2D2F" w:rsidRPr="002D3718">
        <w:rPr>
          <w:rFonts w:ascii="Arial" w:hAnsi="Arial" w:cs="Arial"/>
          <w:lang w:val="sk-SK"/>
        </w:rPr>
        <w:t xml:space="preserve">Posúdi potrebu pozície energetika v rámci štruktúry Úradu BSK, vyhodnotí možnosť využitia dostupných finančných mechanizmov na financovanie investičných zámerov na obnovu technologického zabezpečenia budov BSK </w:t>
      </w:r>
      <w:r w:rsidR="002D3718">
        <w:rPr>
          <w:rFonts w:ascii="Arial" w:hAnsi="Arial" w:cs="Arial"/>
          <w:lang w:val="sk-SK"/>
        </w:rPr>
        <w:t xml:space="preserve">(Elena, EPC, </w:t>
      </w:r>
      <w:proofErr w:type="spellStart"/>
      <w:r w:rsidR="002D3718">
        <w:rPr>
          <w:rFonts w:ascii="Arial" w:hAnsi="Arial" w:cs="Arial"/>
          <w:lang w:val="sk-SK"/>
        </w:rPr>
        <w:t>Jessica</w:t>
      </w:r>
      <w:proofErr w:type="spellEnd"/>
      <w:r w:rsidR="002D3718">
        <w:rPr>
          <w:rFonts w:ascii="Arial" w:hAnsi="Arial" w:cs="Arial"/>
          <w:lang w:val="sk-SK"/>
        </w:rPr>
        <w:t xml:space="preserve">, </w:t>
      </w:r>
      <w:proofErr w:type="spellStart"/>
      <w:r w:rsidR="002D3718">
        <w:rPr>
          <w:rFonts w:ascii="Arial" w:hAnsi="Arial" w:cs="Arial"/>
          <w:lang w:val="sk-SK"/>
        </w:rPr>
        <w:t>MunSEFF</w:t>
      </w:r>
      <w:proofErr w:type="spellEnd"/>
      <w:r w:rsidR="002D3718">
        <w:rPr>
          <w:rFonts w:ascii="Arial" w:hAnsi="Arial" w:cs="Arial"/>
          <w:lang w:val="sk-SK"/>
        </w:rPr>
        <w:t xml:space="preserve"> a i.) </w:t>
      </w:r>
      <w:r w:rsidR="009C2D2F" w:rsidRPr="002D3718">
        <w:rPr>
          <w:rFonts w:ascii="Arial" w:hAnsi="Arial" w:cs="Arial"/>
          <w:lang w:val="sk-SK"/>
        </w:rPr>
        <w:t xml:space="preserve">a odporučí ich </w:t>
      </w:r>
      <w:r w:rsidR="002D3718">
        <w:rPr>
          <w:rFonts w:ascii="Arial" w:hAnsi="Arial" w:cs="Arial"/>
          <w:lang w:val="sk-SK"/>
        </w:rPr>
        <w:t>použitie v podmienkach BSK. V</w:t>
      </w:r>
      <w:r w:rsidR="00866374" w:rsidRPr="002D3718">
        <w:rPr>
          <w:rFonts w:ascii="Arial" w:hAnsi="Arial" w:cs="Arial"/>
          <w:lang w:val="sk-SK"/>
        </w:rPr>
        <w:t xml:space="preserve"> akčnom pláne navrhne </w:t>
      </w:r>
      <w:proofErr w:type="spellStart"/>
      <w:r w:rsidR="00866374" w:rsidRPr="002D3718">
        <w:rPr>
          <w:rFonts w:ascii="Arial" w:hAnsi="Arial" w:cs="Arial"/>
          <w:lang w:val="sk-SK"/>
        </w:rPr>
        <w:t>etapizáciu</w:t>
      </w:r>
      <w:proofErr w:type="spellEnd"/>
      <w:r w:rsidR="00866374" w:rsidRPr="002D3718">
        <w:rPr>
          <w:rFonts w:ascii="Arial" w:hAnsi="Arial" w:cs="Arial"/>
          <w:lang w:val="sk-SK"/>
        </w:rPr>
        <w:t xml:space="preserve"> jednotlivých navrhovaných krokov s ich časovou a finančnou náročnosťou. </w:t>
      </w:r>
      <w:r w:rsidR="002B390B" w:rsidRPr="002D3718">
        <w:rPr>
          <w:rFonts w:ascii="Arial" w:hAnsi="Arial" w:cs="Arial"/>
          <w:lang w:val="sk-SK"/>
        </w:rPr>
        <w:t xml:space="preserve">Súčasťou dokumentu bude evidenciou podložený odhad očakávaných úspor energie a ďalších prínosov z tejto obnovy budov do </w:t>
      </w:r>
      <w:r w:rsidR="008030B9" w:rsidRPr="002D3718">
        <w:rPr>
          <w:rFonts w:ascii="Arial" w:hAnsi="Arial" w:cs="Arial"/>
          <w:lang w:val="sk-SK"/>
        </w:rPr>
        <w:t>r. 2020</w:t>
      </w:r>
      <w:r w:rsidR="002B390B" w:rsidRPr="002D3718">
        <w:rPr>
          <w:rFonts w:ascii="Arial" w:hAnsi="Arial" w:cs="Arial"/>
          <w:lang w:val="sk-SK"/>
        </w:rPr>
        <w:t xml:space="preserve"> s cieľom postupného znižovania prevádzkových energetických nákladov a usmerňovania investičných rozhodnutí kraja pri spravovaní svojho majetku.</w:t>
      </w:r>
    </w:p>
    <w:p w:rsidR="006347CC" w:rsidRPr="002D3718" w:rsidRDefault="006347CC" w:rsidP="00AA1A8F">
      <w:pPr>
        <w:spacing w:after="0"/>
        <w:rPr>
          <w:rFonts w:ascii="Arial" w:hAnsi="Arial" w:cs="Arial"/>
          <w:sz w:val="24"/>
          <w:lang w:val="sk-SK"/>
        </w:rPr>
      </w:pPr>
    </w:p>
    <w:p w:rsidR="002D3718" w:rsidRDefault="002D3718" w:rsidP="00AA1A8F">
      <w:pPr>
        <w:spacing w:after="0"/>
        <w:jc w:val="center"/>
        <w:rPr>
          <w:rFonts w:ascii="Arial" w:hAnsi="Arial" w:cs="Arial"/>
          <w:sz w:val="28"/>
          <w:lang w:val="sk-SK"/>
        </w:rPr>
      </w:pPr>
    </w:p>
    <w:p w:rsidR="004364BF" w:rsidRPr="002D3718" w:rsidRDefault="004C25A4" w:rsidP="00AA1A8F">
      <w:pPr>
        <w:spacing w:after="0"/>
        <w:jc w:val="center"/>
        <w:rPr>
          <w:rFonts w:ascii="Arial" w:hAnsi="Arial" w:cs="Arial"/>
          <w:sz w:val="24"/>
          <w:szCs w:val="24"/>
          <w:lang w:val="sk-SK"/>
        </w:rPr>
      </w:pPr>
      <w:r w:rsidRPr="002D3718">
        <w:rPr>
          <w:rFonts w:ascii="Arial" w:hAnsi="Arial" w:cs="Arial"/>
          <w:sz w:val="24"/>
          <w:szCs w:val="24"/>
          <w:lang w:val="sk-SK"/>
        </w:rPr>
        <w:lastRenderedPageBreak/>
        <w:t>NÁVRH</w:t>
      </w:r>
      <w:r w:rsidR="002D3718">
        <w:rPr>
          <w:rFonts w:ascii="Arial" w:hAnsi="Arial" w:cs="Arial"/>
          <w:sz w:val="24"/>
          <w:szCs w:val="24"/>
          <w:lang w:val="sk-SK"/>
        </w:rPr>
        <w:t>OVANÝ</w:t>
      </w:r>
      <w:r w:rsidRPr="002D3718">
        <w:rPr>
          <w:rFonts w:ascii="Arial" w:hAnsi="Arial" w:cs="Arial"/>
          <w:sz w:val="24"/>
          <w:szCs w:val="24"/>
          <w:lang w:val="sk-SK"/>
        </w:rPr>
        <w:t xml:space="preserve"> </w:t>
      </w:r>
      <w:r w:rsidR="004A3C71" w:rsidRPr="002D3718">
        <w:rPr>
          <w:rFonts w:ascii="Arial" w:hAnsi="Arial" w:cs="Arial"/>
          <w:sz w:val="24"/>
          <w:szCs w:val="24"/>
          <w:lang w:val="sk-SK"/>
        </w:rPr>
        <w:t>OBSAH</w:t>
      </w:r>
      <w:r w:rsidRPr="002D3718">
        <w:rPr>
          <w:rFonts w:ascii="Arial" w:hAnsi="Arial" w:cs="Arial"/>
          <w:sz w:val="24"/>
          <w:szCs w:val="24"/>
          <w:lang w:val="sk-SK"/>
        </w:rPr>
        <w:t xml:space="preserve"> DOKUMENTU</w:t>
      </w:r>
      <w:r w:rsidR="004A3C71" w:rsidRPr="002D3718">
        <w:rPr>
          <w:rFonts w:ascii="Arial" w:hAnsi="Arial" w:cs="Arial"/>
          <w:sz w:val="24"/>
          <w:szCs w:val="24"/>
          <w:lang w:val="sk-SK"/>
        </w:rPr>
        <w:t>:</w:t>
      </w:r>
    </w:p>
    <w:p w:rsidR="004A3C71" w:rsidRPr="002D3718" w:rsidRDefault="004A3C71" w:rsidP="00AA1A8F">
      <w:pPr>
        <w:spacing w:after="0"/>
        <w:jc w:val="center"/>
        <w:rPr>
          <w:rFonts w:ascii="Arial" w:hAnsi="Arial" w:cs="Arial"/>
          <w:sz w:val="24"/>
          <w:lang w:val="sk-SK"/>
        </w:rPr>
      </w:pPr>
    </w:p>
    <w:p w:rsidR="004A3C71" w:rsidRPr="002D3718" w:rsidRDefault="004364BF" w:rsidP="00AA1A8F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Úvod </w:t>
      </w:r>
    </w:p>
    <w:p w:rsidR="004364BF" w:rsidRPr="002D3718" w:rsidRDefault="004364BF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cieľ dokumentu – prostredníctvom </w:t>
      </w:r>
      <w:r w:rsidR="004A3C71" w:rsidRPr="002D3718">
        <w:rPr>
          <w:rFonts w:ascii="Arial" w:hAnsi="Arial" w:cs="Arial"/>
          <w:sz w:val="24"/>
          <w:lang w:val="sk-SK"/>
        </w:rPr>
        <w:t>praktických opatrení navrhnúť optimálne riešenie na dosiahnutie zníženia prevádzkových nákladov na energie pre budovy</w:t>
      </w:r>
      <w:r w:rsidR="00537383">
        <w:rPr>
          <w:rFonts w:ascii="Arial" w:hAnsi="Arial" w:cs="Arial"/>
          <w:sz w:val="24"/>
          <w:lang w:val="sk-SK"/>
        </w:rPr>
        <w:t xml:space="preserve"> v majetku </w:t>
      </w:r>
      <w:r w:rsidR="004A3C71" w:rsidRPr="002D3718">
        <w:rPr>
          <w:rFonts w:ascii="Arial" w:hAnsi="Arial" w:cs="Arial"/>
          <w:sz w:val="24"/>
          <w:lang w:val="sk-SK"/>
        </w:rPr>
        <w:t>BSK.</w:t>
      </w:r>
      <w:r w:rsidRPr="002D3718">
        <w:rPr>
          <w:rFonts w:ascii="Arial" w:hAnsi="Arial" w:cs="Arial"/>
          <w:sz w:val="24"/>
          <w:lang w:val="sk-SK"/>
        </w:rPr>
        <w:t xml:space="preserve">  </w:t>
      </w:r>
    </w:p>
    <w:p w:rsidR="007E55D4" w:rsidRPr="002D3718" w:rsidRDefault="007E55D4" w:rsidP="00AA1A8F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Východiská stratégie </w:t>
      </w:r>
      <w:r w:rsidR="005C652E" w:rsidRPr="002D3718">
        <w:rPr>
          <w:rFonts w:ascii="Arial" w:hAnsi="Arial" w:cs="Arial"/>
          <w:sz w:val="24"/>
          <w:lang w:val="sk-SK"/>
        </w:rPr>
        <w:t>– nadväznosť na záväzné strategické materiály a ich plnenie</w:t>
      </w:r>
    </w:p>
    <w:p w:rsidR="004A3C71" w:rsidRPr="002D3718" w:rsidRDefault="004364BF" w:rsidP="00AA1A8F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Analytická časť </w:t>
      </w:r>
    </w:p>
    <w:p w:rsidR="007E55D4" w:rsidRPr="002D3718" w:rsidRDefault="004364BF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prehľad </w:t>
      </w:r>
      <w:r w:rsidR="007E55D4" w:rsidRPr="002D3718">
        <w:rPr>
          <w:rFonts w:ascii="Arial" w:hAnsi="Arial" w:cs="Arial"/>
          <w:sz w:val="24"/>
          <w:lang w:val="sk-SK"/>
        </w:rPr>
        <w:t xml:space="preserve">fondu budov BSK v členení podľa kategórií </w:t>
      </w:r>
      <w:r w:rsidRPr="002D3718">
        <w:rPr>
          <w:rFonts w:ascii="Arial" w:hAnsi="Arial" w:cs="Arial"/>
          <w:sz w:val="24"/>
          <w:lang w:val="sk-SK"/>
        </w:rPr>
        <w:t>nehnuteľného</w:t>
      </w:r>
      <w:r w:rsidR="007E55D4" w:rsidRPr="002D3718">
        <w:rPr>
          <w:rFonts w:ascii="Arial" w:hAnsi="Arial" w:cs="Arial"/>
          <w:sz w:val="24"/>
          <w:lang w:val="sk-SK"/>
        </w:rPr>
        <w:t xml:space="preserve"> </w:t>
      </w:r>
      <w:r w:rsidRPr="002D3718">
        <w:rPr>
          <w:rFonts w:ascii="Arial" w:hAnsi="Arial" w:cs="Arial"/>
          <w:sz w:val="24"/>
          <w:lang w:val="sk-SK"/>
        </w:rPr>
        <w:t>majetku</w:t>
      </w:r>
      <w:r w:rsidR="00130334">
        <w:rPr>
          <w:rFonts w:ascii="Arial" w:hAnsi="Arial" w:cs="Arial"/>
          <w:sz w:val="24"/>
          <w:lang w:val="sk-SK"/>
        </w:rPr>
        <w:t>;</w:t>
      </w:r>
    </w:p>
    <w:p w:rsidR="004A3C71" w:rsidRPr="002D3718" w:rsidRDefault="004364BF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analýza využiteľnosti</w:t>
      </w:r>
      <w:r w:rsidR="007E55D4" w:rsidRPr="002D3718">
        <w:rPr>
          <w:rFonts w:ascii="Arial" w:hAnsi="Arial" w:cs="Arial"/>
          <w:sz w:val="24"/>
          <w:lang w:val="sk-SK"/>
        </w:rPr>
        <w:t xml:space="preserve"> fondu budov</w:t>
      </w:r>
      <w:r w:rsidR="00130334">
        <w:rPr>
          <w:rFonts w:ascii="Arial" w:hAnsi="Arial" w:cs="Arial"/>
          <w:sz w:val="24"/>
          <w:lang w:val="sk-SK"/>
        </w:rPr>
        <w:t>;</w:t>
      </w:r>
      <w:r w:rsidRPr="002D3718">
        <w:rPr>
          <w:rFonts w:ascii="Arial" w:hAnsi="Arial" w:cs="Arial"/>
          <w:sz w:val="24"/>
          <w:lang w:val="sk-SK"/>
        </w:rPr>
        <w:t xml:space="preserve"> </w:t>
      </w:r>
    </w:p>
    <w:p w:rsidR="004A3C71" w:rsidRPr="002D3718" w:rsidRDefault="007E55D4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fond budov BSK - </w:t>
      </w:r>
      <w:r w:rsidR="004364BF" w:rsidRPr="002D3718">
        <w:rPr>
          <w:rFonts w:ascii="Arial" w:hAnsi="Arial" w:cs="Arial"/>
          <w:sz w:val="24"/>
          <w:lang w:val="sk-SK"/>
        </w:rPr>
        <w:t>základne parametre</w:t>
      </w:r>
      <w:r w:rsidRPr="002D3718">
        <w:rPr>
          <w:rFonts w:ascii="Arial" w:hAnsi="Arial" w:cs="Arial"/>
          <w:sz w:val="24"/>
          <w:lang w:val="sk-SK"/>
        </w:rPr>
        <w:t>,</w:t>
      </w:r>
      <w:r w:rsidR="004364BF" w:rsidRPr="002D3718">
        <w:rPr>
          <w:rFonts w:ascii="Arial" w:hAnsi="Arial" w:cs="Arial"/>
          <w:sz w:val="24"/>
          <w:lang w:val="sk-SK"/>
        </w:rPr>
        <w:t xml:space="preserve"> prehľad o nákladoch na energie</w:t>
      </w:r>
      <w:r w:rsidR="004A3C71" w:rsidRPr="002D3718">
        <w:rPr>
          <w:rFonts w:ascii="Arial" w:hAnsi="Arial" w:cs="Arial"/>
          <w:sz w:val="24"/>
          <w:lang w:val="sk-SK"/>
        </w:rPr>
        <w:t xml:space="preserve">. Cieľom je </w:t>
      </w:r>
      <w:r w:rsidR="004364BF" w:rsidRPr="002D3718">
        <w:rPr>
          <w:rFonts w:ascii="Arial" w:hAnsi="Arial" w:cs="Arial"/>
          <w:sz w:val="24"/>
          <w:lang w:val="sk-SK"/>
        </w:rPr>
        <w:t>vytvoriť ucelený obraz o budovách vo vlastníctve BSK, ich súčasného využitia</w:t>
      </w:r>
      <w:r w:rsidR="00130334">
        <w:rPr>
          <w:rFonts w:ascii="Arial" w:hAnsi="Arial" w:cs="Arial"/>
          <w:sz w:val="24"/>
          <w:lang w:val="sk-SK"/>
        </w:rPr>
        <w:t>;</w:t>
      </w:r>
      <w:r w:rsidR="004A3C71" w:rsidRPr="002D3718">
        <w:rPr>
          <w:rFonts w:ascii="Arial" w:hAnsi="Arial" w:cs="Arial"/>
          <w:sz w:val="24"/>
          <w:lang w:val="sk-SK"/>
        </w:rPr>
        <w:t xml:space="preserve">  </w:t>
      </w:r>
    </w:p>
    <w:p w:rsidR="004364BF" w:rsidRPr="002D3718" w:rsidRDefault="004A3C71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zhodnotenie potenciálu dosahovania energetických úspor (budovy s vysokým potenciálom dosiahnutia energetických úspor, budovy s nízkym potenciálom dosiahnutia energetických úspor, nedostatočne využité budovy, prebytočné budovy)</w:t>
      </w:r>
      <w:r w:rsidR="00130334">
        <w:rPr>
          <w:rFonts w:ascii="Arial" w:hAnsi="Arial" w:cs="Arial"/>
          <w:sz w:val="24"/>
          <w:lang w:val="sk-SK"/>
        </w:rPr>
        <w:t>;</w:t>
      </w:r>
    </w:p>
    <w:p w:rsidR="004A3C71" w:rsidRPr="002D3718" w:rsidRDefault="004A3C71" w:rsidP="00AA1A8F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Strategická časť </w:t>
      </w:r>
    </w:p>
    <w:p w:rsidR="004A62DE" w:rsidRPr="002D3718" w:rsidRDefault="004A3C71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optimalizácia nákladov – návrh optimalizácie skladby nehnuteľného majetku vo vlastníctve BSK</w:t>
      </w:r>
      <w:r w:rsidR="004A62DE" w:rsidRPr="002D3718">
        <w:rPr>
          <w:rFonts w:ascii="Arial" w:hAnsi="Arial" w:cs="Arial"/>
          <w:sz w:val="24"/>
          <w:lang w:val="sk-SK"/>
        </w:rPr>
        <w:t xml:space="preserve"> – návrh </w:t>
      </w:r>
      <w:r w:rsidR="005C652E" w:rsidRPr="002D3718">
        <w:rPr>
          <w:rFonts w:ascii="Arial" w:hAnsi="Arial" w:cs="Arial"/>
          <w:sz w:val="24"/>
          <w:lang w:val="sk-SK"/>
        </w:rPr>
        <w:t xml:space="preserve">klasifikácie </w:t>
      </w:r>
      <w:r w:rsidR="004A62DE" w:rsidRPr="002D3718">
        <w:rPr>
          <w:rFonts w:ascii="Arial" w:hAnsi="Arial" w:cs="Arial"/>
          <w:sz w:val="24"/>
          <w:lang w:val="sk-SK"/>
        </w:rPr>
        <w:t xml:space="preserve">budov </w:t>
      </w:r>
      <w:r w:rsidR="005C652E" w:rsidRPr="002D3718">
        <w:rPr>
          <w:rFonts w:ascii="Arial" w:hAnsi="Arial" w:cs="Arial"/>
          <w:sz w:val="24"/>
          <w:lang w:val="sk-SK"/>
        </w:rPr>
        <w:t>do kategórii</w:t>
      </w:r>
      <w:r w:rsidR="004A62DE" w:rsidRPr="002D3718">
        <w:rPr>
          <w:rFonts w:ascii="Arial" w:hAnsi="Arial" w:cs="Arial"/>
          <w:sz w:val="24"/>
          <w:lang w:val="sk-SK"/>
        </w:rPr>
        <w:t xml:space="preserve"> prebytočný, potenciálny, vyhovujúci</w:t>
      </w:r>
      <w:r w:rsidR="00130334">
        <w:rPr>
          <w:rFonts w:ascii="Arial" w:hAnsi="Arial" w:cs="Arial"/>
          <w:sz w:val="24"/>
          <w:lang w:val="sk-SK"/>
        </w:rPr>
        <w:t>;</w:t>
      </w:r>
    </w:p>
    <w:p w:rsidR="004A62DE" w:rsidRPr="002D3718" w:rsidRDefault="004A62DE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prehľad nástrojov na znižov</w:t>
      </w:r>
      <w:r w:rsidR="00052960" w:rsidRPr="002D3718">
        <w:rPr>
          <w:rFonts w:ascii="Arial" w:hAnsi="Arial" w:cs="Arial"/>
          <w:sz w:val="24"/>
          <w:lang w:val="sk-SK"/>
        </w:rPr>
        <w:t xml:space="preserve">anie energetickej efektívnosti – ako napr. </w:t>
      </w:r>
      <w:r w:rsidRPr="002D3718">
        <w:rPr>
          <w:rFonts w:ascii="Arial" w:hAnsi="Arial" w:cs="Arial"/>
          <w:sz w:val="24"/>
          <w:lang w:val="sk-SK"/>
        </w:rPr>
        <w:t xml:space="preserve">metóda EPC, </w:t>
      </w:r>
      <w:r w:rsidR="00F362F1" w:rsidRPr="002D3718">
        <w:rPr>
          <w:rFonts w:ascii="Arial" w:hAnsi="Arial" w:cs="Arial"/>
          <w:sz w:val="24"/>
          <w:lang w:val="sk-SK"/>
        </w:rPr>
        <w:t>prehľad EŠIF</w:t>
      </w:r>
      <w:r w:rsidR="00052960" w:rsidRPr="002D3718">
        <w:rPr>
          <w:rFonts w:ascii="Arial" w:hAnsi="Arial" w:cs="Arial"/>
          <w:sz w:val="24"/>
          <w:lang w:val="sk-SK"/>
        </w:rPr>
        <w:t>, </w:t>
      </w:r>
      <w:r w:rsidR="00F362F1" w:rsidRPr="002D3718">
        <w:rPr>
          <w:rFonts w:ascii="Arial" w:hAnsi="Arial" w:cs="Arial"/>
          <w:sz w:val="24"/>
          <w:lang w:val="sk-SK"/>
        </w:rPr>
        <w:t>ďalších využiteľných programov na spolufi</w:t>
      </w:r>
      <w:r w:rsidR="00052960" w:rsidRPr="002D3718">
        <w:rPr>
          <w:rFonts w:ascii="Arial" w:hAnsi="Arial" w:cs="Arial"/>
          <w:sz w:val="24"/>
          <w:lang w:val="sk-SK"/>
        </w:rPr>
        <w:t>nancovanie navrhovaných aktivít a</w:t>
      </w:r>
      <w:r w:rsidR="00F362F1" w:rsidRPr="002D3718">
        <w:rPr>
          <w:rFonts w:ascii="Arial" w:hAnsi="Arial" w:cs="Arial"/>
          <w:sz w:val="24"/>
          <w:lang w:val="sk-SK"/>
        </w:rPr>
        <w:t xml:space="preserve"> </w:t>
      </w:r>
      <w:r w:rsidRPr="002D3718">
        <w:rPr>
          <w:rFonts w:ascii="Arial" w:hAnsi="Arial" w:cs="Arial"/>
          <w:sz w:val="24"/>
          <w:lang w:val="sk-SK"/>
        </w:rPr>
        <w:t>n</w:t>
      </w:r>
      <w:r w:rsidR="00052960" w:rsidRPr="002D3718">
        <w:rPr>
          <w:rFonts w:ascii="Arial" w:hAnsi="Arial" w:cs="Arial"/>
          <w:sz w:val="24"/>
          <w:lang w:val="sk-SK"/>
        </w:rPr>
        <w:t>ávrh ďalších vhodných nástrojov</w:t>
      </w:r>
      <w:r w:rsidR="00130334">
        <w:rPr>
          <w:rFonts w:ascii="Arial" w:hAnsi="Arial" w:cs="Arial"/>
          <w:sz w:val="24"/>
          <w:lang w:val="sk-SK"/>
        </w:rPr>
        <w:t>;</w:t>
      </w:r>
      <w:r w:rsidR="009C2D2F" w:rsidRPr="002D3718">
        <w:rPr>
          <w:rFonts w:ascii="Arial" w:hAnsi="Arial" w:cs="Arial"/>
          <w:sz w:val="24"/>
          <w:lang w:val="sk-SK"/>
        </w:rPr>
        <w:t xml:space="preserve"> </w:t>
      </w:r>
    </w:p>
    <w:p w:rsidR="007E55D4" w:rsidRPr="002D3718" w:rsidRDefault="004A62DE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návrh využitia vybraných nástrojov na znižovanie energetickej efektívnosti na vybraných budovách vo vlastníctve BSK</w:t>
      </w:r>
      <w:r w:rsidR="00130334">
        <w:rPr>
          <w:rFonts w:ascii="Arial" w:hAnsi="Arial" w:cs="Arial"/>
          <w:sz w:val="24"/>
          <w:lang w:val="sk-SK"/>
        </w:rPr>
        <w:t>;</w:t>
      </w:r>
    </w:p>
    <w:p w:rsidR="00F362F1" w:rsidRPr="00197501" w:rsidRDefault="007E55D4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197501">
        <w:rPr>
          <w:rFonts w:ascii="Arial" w:hAnsi="Arial" w:cs="Arial"/>
          <w:sz w:val="24"/>
          <w:lang w:val="sk-SK"/>
        </w:rPr>
        <w:t>prehľad usmernení pri investičných rozhodnutiach rekonštrukčných prác s</w:t>
      </w:r>
      <w:r w:rsidR="00197501" w:rsidRPr="00197501">
        <w:rPr>
          <w:rFonts w:ascii="Arial" w:hAnsi="Arial" w:cs="Arial"/>
          <w:sz w:val="24"/>
          <w:lang w:val="sk-SK"/>
        </w:rPr>
        <w:t> </w:t>
      </w:r>
      <w:r w:rsidRPr="00197501">
        <w:rPr>
          <w:rFonts w:ascii="Arial" w:hAnsi="Arial" w:cs="Arial"/>
          <w:sz w:val="24"/>
          <w:lang w:val="sk-SK"/>
        </w:rPr>
        <w:t>cieľom</w:t>
      </w:r>
      <w:r w:rsidR="00197501" w:rsidRPr="00197501">
        <w:rPr>
          <w:rFonts w:ascii="Arial" w:hAnsi="Arial" w:cs="Arial"/>
          <w:sz w:val="24"/>
          <w:lang w:val="sk-SK"/>
        </w:rPr>
        <w:t xml:space="preserve"> </w:t>
      </w:r>
      <w:r w:rsidR="00197501">
        <w:rPr>
          <w:rFonts w:ascii="Arial" w:hAnsi="Arial" w:cs="Arial"/>
          <w:sz w:val="24"/>
          <w:lang w:val="sk-SK"/>
        </w:rPr>
        <w:t>maximaliz</w:t>
      </w:r>
      <w:r w:rsidR="00197501" w:rsidRPr="00197501">
        <w:rPr>
          <w:rFonts w:ascii="Arial" w:hAnsi="Arial" w:cs="Arial"/>
          <w:sz w:val="24"/>
          <w:lang w:val="sk-SK"/>
        </w:rPr>
        <w:t>ácie energetických</w:t>
      </w:r>
      <w:r w:rsidR="00197501">
        <w:rPr>
          <w:rFonts w:ascii="Arial" w:hAnsi="Arial" w:cs="Arial"/>
          <w:sz w:val="24"/>
          <w:lang w:val="sk-SK"/>
        </w:rPr>
        <w:t xml:space="preserve"> úspor</w:t>
      </w:r>
      <w:r w:rsidR="00130334">
        <w:rPr>
          <w:rFonts w:ascii="Arial" w:hAnsi="Arial" w:cs="Arial"/>
          <w:sz w:val="24"/>
          <w:lang w:val="sk-SK"/>
        </w:rPr>
        <w:t>;</w:t>
      </w:r>
      <w:r w:rsidR="00197501" w:rsidRPr="00197501">
        <w:rPr>
          <w:rFonts w:ascii="Arial" w:hAnsi="Arial" w:cs="Arial"/>
          <w:sz w:val="24"/>
          <w:lang w:val="sk-SK"/>
        </w:rPr>
        <w:t xml:space="preserve">  </w:t>
      </w:r>
    </w:p>
    <w:p w:rsidR="00F362F1" w:rsidRPr="002D3718" w:rsidRDefault="00F362F1" w:rsidP="00AA1A8F">
      <w:pPr>
        <w:pStyle w:val="Odsekzoznamu"/>
        <w:numPr>
          <w:ilvl w:val="0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Akčný plán </w:t>
      </w:r>
    </w:p>
    <w:p w:rsidR="007734F4" w:rsidRPr="002D3718" w:rsidRDefault="007734F4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>Návrh akčného plánu činností a úloh na docielenie strategických cieľov s </w:t>
      </w:r>
      <w:proofErr w:type="spellStart"/>
      <w:r w:rsidRPr="002D3718">
        <w:rPr>
          <w:rFonts w:ascii="Arial" w:hAnsi="Arial" w:cs="Arial"/>
          <w:sz w:val="24"/>
          <w:lang w:val="sk-SK"/>
        </w:rPr>
        <w:t>etapizáciou</w:t>
      </w:r>
      <w:proofErr w:type="spellEnd"/>
      <w:r w:rsidRPr="002D3718">
        <w:rPr>
          <w:rFonts w:ascii="Arial" w:hAnsi="Arial" w:cs="Arial"/>
          <w:sz w:val="24"/>
          <w:lang w:val="sk-SK"/>
        </w:rPr>
        <w:t xml:space="preserve"> krokov, časovou </w:t>
      </w:r>
      <w:proofErr w:type="spellStart"/>
      <w:r w:rsidRPr="002D3718">
        <w:rPr>
          <w:rFonts w:ascii="Arial" w:hAnsi="Arial" w:cs="Arial"/>
          <w:sz w:val="24"/>
          <w:lang w:val="sk-SK"/>
        </w:rPr>
        <w:t>prioritizáciou</w:t>
      </w:r>
      <w:proofErr w:type="spellEnd"/>
      <w:r w:rsidRPr="002D3718">
        <w:rPr>
          <w:rFonts w:ascii="Arial" w:hAnsi="Arial" w:cs="Arial"/>
          <w:sz w:val="24"/>
          <w:lang w:val="sk-SK"/>
        </w:rPr>
        <w:t xml:space="preserve"> a predbežným odhadom fina</w:t>
      </w:r>
      <w:r w:rsidR="00130334">
        <w:rPr>
          <w:rFonts w:ascii="Arial" w:hAnsi="Arial" w:cs="Arial"/>
          <w:sz w:val="24"/>
          <w:lang w:val="sk-SK"/>
        </w:rPr>
        <w:t>nčnej náročnosti na realizáciu;</w:t>
      </w:r>
    </w:p>
    <w:p w:rsidR="004C25A4" w:rsidRPr="002D3718" w:rsidRDefault="007734F4" w:rsidP="00AA1A8F">
      <w:pPr>
        <w:pStyle w:val="Odsekzoznamu"/>
        <w:numPr>
          <w:ilvl w:val="1"/>
          <w:numId w:val="1"/>
        </w:numPr>
        <w:spacing w:after="0"/>
        <w:rPr>
          <w:rFonts w:ascii="Arial" w:hAnsi="Arial" w:cs="Arial"/>
          <w:sz w:val="24"/>
          <w:lang w:val="sk-SK"/>
        </w:rPr>
      </w:pPr>
      <w:r w:rsidRPr="002D3718">
        <w:rPr>
          <w:rFonts w:ascii="Arial" w:hAnsi="Arial" w:cs="Arial"/>
          <w:sz w:val="24"/>
          <w:lang w:val="sk-SK"/>
        </w:rPr>
        <w:t xml:space="preserve">Návrh využitia </w:t>
      </w:r>
      <w:r w:rsidR="00DA4687" w:rsidRPr="002D3718">
        <w:rPr>
          <w:rFonts w:ascii="Arial" w:hAnsi="Arial" w:cs="Arial"/>
          <w:sz w:val="24"/>
          <w:lang w:val="sk-SK"/>
        </w:rPr>
        <w:t xml:space="preserve">dostupných investičných a finančných metód </w:t>
      </w:r>
      <w:r w:rsidRPr="002D3718">
        <w:rPr>
          <w:rFonts w:ascii="Arial" w:hAnsi="Arial" w:cs="Arial"/>
          <w:sz w:val="24"/>
          <w:lang w:val="sk-SK"/>
        </w:rPr>
        <w:t xml:space="preserve">na jednotlivé </w:t>
      </w:r>
      <w:r w:rsidR="00DA4687" w:rsidRPr="002D3718">
        <w:rPr>
          <w:rFonts w:ascii="Arial" w:hAnsi="Arial" w:cs="Arial"/>
          <w:sz w:val="24"/>
          <w:lang w:val="sk-SK"/>
        </w:rPr>
        <w:t>n</w:t>
      </w:r>
      <w:r w:rsidRPr="002D3718">
        <w:rPr>
          <w:rFonts w:ascii="Arial" w:hAnsi="Arial" w:cs="Arial"/>
          <w:sz w:val="24"/>
          <w:lang w:val="sk-SK"/>
        </w:rPr>
        <w:t>avrhované činnosti s primárnou snahou o využitie externých finančných nástrojov.</w:t>
      </w:r>
    </w:p>
    <w:p w:rsidR="00397E6C" w:rsidRPr="002D3718" w:rsidRDefault="00397E6C" w:rsidP="00AA1A8F">
      <w:pPr>
        <w:spacing w:after="0"/>
        <w:rPr>
          <w:rFonts w:ascii="Arial" w:hAnsi="Arial" w:cs="Arial"/>
          <w:sz w:val="24"/>
          <w:lang w:val="sk-SK"/>
        </w:rPr>
      </w:pPr>
    </w:p>
    <w:p w:rsidR="00856FF9" w:rsidRPr="002D3718" w:rsidRDefault="00856FF9" w:rsidP="00AA1A8F">
      <w:pPr>
        <w:spacing w:after="0"/>
        <w:rPr>
          <w:rFonts w:ascii="Arial" w:hAnsi="Arial" w:cs="Arial"/>
          <w:lang w:val="sk-SK"/>
        </w:rPr>
      </w:pPr>
    </w:p>
    <w:sectPr w:rsidR="00856FF9" w:rsidRPr="002D3718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48" w:rsidRDefault="00024448" w:rsidP="007E55D4">
      <w:pPr>
        <w:spacing w:after="0" w:line="240" w:lineRule="auto"/>
      </w:pPr>
      <w:r>
        <w:separator/>
      </w:r>
    </w:p>
  </w:endnote>
  <w:endnote w:type="continuationSeparator" w:id="0">
    <w:p w:rsidR="00024448" w:rsidRDefault="00024448" w:rsidP="007E5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21114"/>
      <w:docPartObj>
        <w:docPartGallery w:val="Page Numbers (Bottom of Page)"/>
        <w:docPartUnique/>
      </w:docPartObj>
    </w:sdtPr>
    <w:sdtEndPr/>
    <w:sdtContent>
      <w:p w:rsidR="00CA4A62" w:rsidRDefault="00CA4A6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11C" w:rsidRPr="00DB111C">
          <w:rPr>
            <w:noProof/>
            <w:lang w:val="sk-SK"/>
          </w:rPr>
          <w:t>1</w:t>
        </w:r>
        <w:r>
          <w:fldChar w:fldCharType="end"/>
        </w:r>
      </w:p>
    </w:sdtContent>
  </w:sdt>
  <w:p w:rsidR="00CA4A62" w:rsidRDefault="00CA4A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48" w:rsidRDefault="00024448" w:rsidP="007E55D4">
      <w:pPr>
        <w:spacing w:after="0" w:line="240" w:lineRule="auto"/>
      </w:pPr>
      <w:r>
        <w:separator/>
      </w:r>
    </w:p>
  </w:footnote>
  <w:footnote w:type="continuationSeparator" w:id="0">
    <w:p w:rsidR="00024448" w:rsidRDefault="00024448" w:rsidP="007E5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666"/>
    <w:multiLevelType w:val="hybridMultilevel"/>
    <w:tmpl w:val="5D6A20A4"/>
    <w:lvl w:ilvl="0" w:tplc="61D235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30983"/>
    <w:multiLevelType w:val="hybridMultilevel"/>
    <w:tmpl w:val="0D721D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F1B1F"/>
    <w:multiLevelType w:val="hybridMultilevel"/>
    <w:tmpl w:val="4A14468C"/>
    <w:lvl w:ilvl="0" w:tplc="A3E403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94488"/>
    <w:multiLevelType w:val="hybridMultilevel"/>
    <w:tmpl w:val="53E6F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861BF6"/>
    <w:multiLevelType w:val="hybridMultilevel"/>
    <w:tmpl w:val="E042CF84"/>
    <w:lvl w:ilvl="0" w:tplc="26921A14">
      <w:start w:val="2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000E5"/>
    <w:multiLevelType w:val="hybridMultilevel"/>
    <w:tmpl w:val="02ACF55A"/>
    <w:lvl w:ilvl="0" w:tplc="2E4211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BF"/>
    <w:rsid w:val="00024448"/>
    <w:rsid w:val="00052960"/>
    <w:rsid w:val="00130334"/>
    <w:rsid w:val="00156451"/>
    <w:rsid w:val="00197501"/>
    <w:rsid w:val="002643BC"/>
    <w:rsid w:val="00274AC6"/>
    <w:rsid w:val="002B390B"/>
    <w:rsid w:val="002C6A83"/>
    <w:rsid w:val="002D3718"/>
    <w:rsid w:val="00395AD3"/>
    <w:rsid w:val="00397E6C"/>
    <w:rsid w:val="004364BF"/>
    <w:rsid w:val="004A3C71"/>
    <w:rsid w:val="004A62DE"/>
    <w:rsid w:val="004C25A4"/>
    <w:rsid w:val="00537383"/>
    <w:rsid w:val="00562A39"/>
    <w:rsid w:val="005C652E"/>
    <w:rsid w:val="005D7DF7"/>
    <w:rsid w:val="006347CC"/>
    <w:rsid w:val="006631F5"/>
    <w:rsid w:val="006F43C2"/>
    <w:rsid w:val="00757B5A"/>
    <w:rsid w:val="007734F4"/>
    <w:rsid w:val="007E55D4"/>
    <w:rsid w:val="008030B9"/>
    <w:rsid w:val="00856D39"/>
    <w:rsid w:val="00856FF9"/>
    <w:rsid w:val="00866374"/>
    <w:rsid w:val="008E48D9"/>
    <w:rsid w:val="009711A1"/>
    <w:rsid w:val="009A483C"/>
    <w:rsid w:val="009C2D2F"/>
    <w:rsid w:val="00AA1A8F"/>
    <w:rsid w:val="00AE50F9"/>
    <w:rsid w:val="00B50D91"/>
    <w:rsid w:val="00C85245"/>
    <w:rsid w:val="00CA4A62"/>
    <w:rsid w:val="00CD1590"/>
    <w:rsid w:val="00CF6149"/>
    <w:rsid w:val="00CF6D4F"/>
    <w:rsid w:val="00DA4687"/>
    <w:rsid w:val="00DB111C"/>
    <w:rsid w:val="00DD2CF1"/>
    <w:rsid w:val="00E310F9"/>
    <w:rsid w:val="00F12E5B"/>
    <w:rsid w:val="00F362F1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64B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55D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55D4"/>
    <w:rPr>
      <w:sz w:val="20"/>
      <w:szCs w:val="20"/>
    </w:rPr>
  </w:style>
  <w:style w:type="character" w:styleId="Odkaznapoznmkupodiarou">
    <w:name w:val="footnote reference"/>
    <w:aliases w:val="BVI fnr,(Footnote Reference),Footnote symbol,Footnotes refss,Footnote Reference Superscript,SUPERS,Footnote,Footnote reference number,note TESI,EN Footnote Reference,Voetnootverwijzing,Times 10 Point,Exposant 3 Point,number"/>
    <w:basedOn w:val="Predvolenpsmoodseku"/>
    <w:uiPriority w:val="99"/>
    <w:semiHidden/>
    <w:unhideWhenUsed/>
    <w:rsid w:val="007E55D4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47C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CA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A4A62"/>
  </w:style>
  <w:style w:type="paragraph" w:styleId="Pta">
    <w:name w:val="footer"/>
    <w:basedOn w:val="Normlny"/>
    <w:link w:val="PtaChar"/>
    <w:uiPriority w:val="99"/>
    <w:unhideWhenUsed/>
    <w:rsid w:val="00CA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4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64B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55D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55D4"/>
    <w:rPr>
      <w:sz w:val="20"/>
      <w:szCs w:val="20"/>
    </w:rPr>
  </w:style>
  <w:style w:type="character" w:styleId="Odkaznapoznmkupodiarou">
    <w:name w:val="footnote reference"/>
    <w:aliases w:val="BVI fnr,(Footnote Reference),Footnote symbol,Footnotes refss,Footnote Reference Superscript,SUPERS,Footnote,Footnote reference number,note TESI,EN Footnote Reference,Voetnootverwijzing,Times 10 Point,Exposant 3 Point,number"/>
    <w:basedOn w:val="Predvolenpsmoodseku"/>
    <w:uiPriority w:val="99"/>
    <w:semiHidden/>
    <w:unhideWhenUsed/>
    <w:rsid w:val="007E55D4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47C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CA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A4A62"/>
  </w:style>
  <w:style w:type="paragraph" w:styleId="Pta">
    <w:name w:val="footer"/>
    <w:basedOn w:val="Normlny"/>
    <w:link w:val="PtaChar"/>
    <w:uiPriority w:val="99"/>
    <w:unhideWhenUsed/>
    <w:rsid w:val="00CA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4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AC80-15D0-4F2E-A657-2A2EC78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Joana Holčíková</dc:creator>
  <cp:lastModifiedBy>Zuzana Lovíšková</cp:lastModifiedBy>
  <cp:revision>2</cp:revision>
  <cp:lastPrinted>2014-11-18T13:27:00Z</cp:lastPrinted>
  <dcterms:created xsi:type="dcterms:W3CDTF">2014-12-02T18:34:00Z</dcterms:created>
  <dcterms:modified xsi:type="dcterms:W3CDTF">2014-12-02T18:34:00Z</dcterms:modified>
</cp:coreProperties>
</file>